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5F42" w14:textId="77777777" w:rsidR="006B1BE5" w:rsidRDefault="006B1BE5" w:rsidP="006B1BE5">
      <w:pPr>
        <w:rPr>
          <w:rFonts w:cs="Arial"/>
        </w:rPr>
      </w:pPr>
      <w:r w:rsidRPr="00022EA9">
        <w:rPr>
          <w:rFonts w:cs="Arial"/>
          <w:b/>
          <w:bCs/>
        </w:rPr>
        <w:t>Phase-Angle Problem</w:t>
      </w:r>
      <w:r>
        <w:rPr>
          <w:rFonts w:cs="Arial"/>
          <w:b/>
          <w:bCs/>
        </w:rPr>
        <w:t>s</w:t>
      </w:r>
      <w:r w:rsidRPr="00621403">
        <w:rPr>
          <w:rFonts w:cs="Arial"/>
        </w:rPr>
        <w:t xml:space="preserve"> - This course applies the information learned in Math and Phase-Angle Relationships: Theory to real world metering applications. Bryce Hodge – </w:t>
      </w:r>
      <w:proofErr w:type="spellStart"/>
      <w:r w:rsidRPr="00621403">
        <w:rPr>
          <w:rFonts w:cs="Arial"/>
        </w:rPr>
        <w:t>Powermetrix</w:t>
      </w:r>
      <w:proofErr w:type="spellEnd"/>
    </w:p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241370"/>
    <w:rsid w:val="002C5888"/>
    <w:rsid w:val="004B19B3"/>
    <w:rsid w:val="005A7423"/>
    <w:rsid w:val="006221F2"/>
    <w:rsid w:val="006A6B6D"/>
    <w:rsid w:val="006B1BE5"/>
    <w:rsid w:val="006D0285"/>
    <w:rsid w:val="00762258"/>
    <w:rsid w:val="009B4C31"/>
    <w:rsid w:val="00B815BC"/>
    <w:rsid w:val="00DD60C3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BE5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2026-05-01T15:32:00Z</dcterms:created>
  <dcterms:modified xsi:type="dcterms:W3CDTF">2026-05-01T15:32:00Z</dcterms:modified>
</cp:coreProperties>
</file>